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创建任务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创建一般任务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创建定时中断任务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创建定时查询任务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5" w:themeColor="accent1" w:themeShade="BF"/>
          <w:sz w:val="32"/>
          <w:u w:val="words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任务线程的创建，已集成了用于任务循环的while(1)，用户不必再写while(1)。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首先，应对私信参数做出必要说明，因为在创建任务的同时需要定义私信参数。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私信参数说明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</w:pPr>
      <w:r>
        <w:rPr>
          <w:rFonts w:hint="eastAsia"/>
          <w:lang w:val="en-US" w:eastAsia="zh-CN"/>
        </w:rPr>
        <w:t>1、为了保证私信的收发效率，CosyOS-II规定</w:t>
      </w:r>
      <w:r>
        <w:rPr>
          <w:rFonts w:hint="eastAsia"/>
        </w:rPr>
        <w:t>私信参数至多可定义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</w:t>
      </w:r>
      <w:r>
        <w:rPr>
          <w:rFonts w:hint="eastAsia"/>
          <w:lang w:eastAsia="zh-CN"/>
        </w:rPr>
        <w:t>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私信参数不可定义为常量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const</w:t>
      </w:r>
      <w:r>
        <w:rPr>
          <w:rFonts w:hint="eastAsia"/>
          <w:lang w:eastAsia="zh-CN"/>
        </w:rPr>
        <w:t>）。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私信参数</w:t>
      </w:r>
      <w:r>
        <w:rPr>
          <w:rFonts w:hint="eastAsia"/>
          <w:lang w:val="en-US" w:eastAsia="zh-CN"/>
        </w:rPr>
        <w:t>可以是1、2、4字节变量，不可为8字节变量；如果是结构体，结构体内也不能有8字节变量。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4、针对ARM内核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如果私信参数是结构体，结构体内变量必须4字节对齐；如果启用了硬件浮点运算单元，私信参数不可为浮点数。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当MCU内核为Cortex-M，私信创建模式仅支持智能创建模式：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创建任务前，使用预处理指令</w:t>
      </w:r>
      <w:r>
        <w:rPr>
          <w:rFonts w:hint="eastAsia"/>
          <w:color w:val="FF0000"/>
        </w:rPr>
        <w:t>#pragma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7030A0"/>
          <w:lang w:val="en-US" w:eastAsia="zh-CN"/>
        </w:rPr>
        <w:t>push</w:t>
      </w:r>
      <w:r>
        <w:rPr>
          <w:rFonts w:hint="eastAsia"/>
          <w:lang w:val="en-US" w:eastAsia="zh-CN"/>
        </w:rPr>
        <w:t>、</w:t>
      </w:r>
      <w:r>
        <w:rPr>
          <w:rFonts w:hint="eastAsia"/>
          <w:color w:val="FF0000"/>
          <w:lang w:val="en-US" w:eastAsia="zh-CN"/>
        </w:rPr>
        <w:t>#pragma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7030A0"/>
          <w:lang w:val="en-US" w:eastAsia="zh-CN"/>
        </w:rPr>
        <w:t>O0</w:t>
      </w:r>
      <w:r>
        <w:rPr>
          <w:rFonts w:hint="eastAsia"/>
          <w:lang w:val="en-US" w:eastAsia="zh-CN"/>
        </w:rPr>
        <w:t>设置任务优化等级为最低级；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创建任务后，使用预处理指令</w:t>
      </w:r>
      <w:r>
        <w:rPr>
          <w:rFonts w:hint="eastAsia"/>
          <w:color w:val="FF0000"/>
        </w:rPr>
        <w:t>#pragma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7030A0"/>
          <w:lang w:val="en-US" w:eastAsia="zh-CN"/>
        </w:rPr>
        <w:t>pop</w:t>
      </w:r>
      <w:r>
        <w:rPr>
          <w:rFonts w:hint="eastAsia"/>
          <w:lang w:val="en-US" w:eastAsia="zh-CN"/>
        </w:rPr>
        <w:t>恢复默认的优化等级。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当MCU内核为8051/251，私信创建模式为性能创建模式：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创建任务前，使用预处理指令</w:t>
      </w:r>
      <w:r>
        <w:rPr>
          <w:rFonts w:hint="eastAsia"/>
          <w:color w:val="FF0000"/>
        </w:rPr>
        <w:t>#pragma</w:t>
      </w:r>
      <w:r>
        <w:rPr>
          <w:rFonts w:hint="eastAsia"/>
        </w:rPr>
        <w:t xml:space="preserve"> </w:t>
      </w:r>
      <w:r>
        <w:rPr>
          <w:rFonts w:hint="eastAsia"/>
          <w:color w:val="7030A0"/>
        </w:rPr>
        <w:t>NOREGPARMS</w:t>
      </w:r>
      <w:r>
        <w:rPr>
          <w:rFonts w:hint="eastAsia"/>
          <w:lang w:val="en-US" w:eastAsia="zh-CN"/>
        </w:rPr>
        <w:t>关闭寄存器传参；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创建任务后，使用预处理指令</w:t>
      </w:r>
      <w:r>
        <w:rPr>
          <w:rFonts w:hint="eastAsia"/>
          <w:color w:val="FF0000"/>
        </w:rPr>
        <w:t>#pragma</w:t>
      </w:r>
      <w:r>
        <w:rPr>
          <w:rFonts w:hint="eastAsia"/>
        </w:rPr>
        <w:t xml:space="preserve"> </w:t>
      </w:r>
      <w:r>
        <w:rPr>
          <w:rFonts w:hint="eastAsia"/>
          <w:color w:val="7030A0"/>
        </w:rPr>
        <w:t>REGPARMS</w:t>
      </w:r>
      <w:r>
        <w:rPr>
          <w:rFonts w:hint="eastAsia"/>
          <w:lang w:val="en-US" w:eastAsia="zh-CN"/>
        </w:rPr>
        <w:t>开启寄存器传参。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创建一般任务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0" w:afterLines="0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( ... )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{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任务代码;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uEndTasking;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任务栈大小（单位为字节）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安全运行时（单位为时间片，0为无限长）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私信参数的数量（0为无私信）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私信形参（可选项，当ntm为0时无此项）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创建定时中断任务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0" w:line="317" w:lineRule="auto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uCreateTask_TimInt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tmid,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( ... )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{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任务代码;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uSuspendTasking;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uEndTasking;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2" w:line="317" w:lineRule="auto"/>
              <w:textAlignment w:val="auto"/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自动重装载设置（0：关闭自动重装载；1：开启自动重装载）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任务栈大小（单位为字节）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安全运行时（单位为时间片，0为无限长）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私信参数的数量（0为无私信）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私信形参（可选项，当ntm为0时无此项）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创建定时查询任务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uCreateTask_TimQry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tmid, event,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( ... )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{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任务代码;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uSuspendTasking;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uEndTasking;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event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定时查询的事件（如需调用API，应调用滴答API）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自动重装载设置（0：关闭自动重装载；1：开启自动重装载）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任务栈大小（字节数）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安全运行时（单位为时间片，0为无限长）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私信参数的数量（0为无私信）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私信形参，可选项，当ntm为0时无此项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color w:val="FF0000"/>
          <w:vertAlign w:val="baseline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b/>
          <w:bCs/>
          <w:color w:val="auto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无</w:t>
      </w:r>
      <w:r>
        <w:rPr>
          <w:rFonts w:hint="eastAsia"/>
          <w:vertAlign w:val="baseline"/>
          <w:lang w:val="en-US" w:eastAsia="zh-CN"/>
        </w:rPr>
        <w:t>私信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1、创建一般任务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2、创建定时中断任务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uCreateTask_TimInt</w:t>
      </w:r>
      <w:r>
        <w:rPr>
          <w:rFonts w:hint="eastAsia"/>
          <w:color w:val="843C0B" w:themeColor="accent2" w:themeShade="80"/>
          <w:lang w:val="en-US" w:eastAsia="zh-CN"/>
        </w:rPr>
        <w:t>(0, 0, 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uSuspendTasking;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vertAlign w:val="baseline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3、创建定时查询任务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uCreateTask_TimQry</w:t>
      </w:r>
      <w:r>
        <w:rPr>
          <w:rFonts w:hint="eastAsia"/>
          <w:color w:val="843C0B" w:themeColor="accent2" w:themeShade="80"/>
          <w:lang w:val="en-US" w:eastAsia="zh-CN"/>
        </w:rPr>
        <w:t>(0, demo_var &gt; 100, 1, 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uSuspendTasking;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有私信3个参数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1、8051/251内核、智能创建模式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2、8051/251内核、性能创建模式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7030A0"/>
          <w:lang w:val="en-US" w:eastAsia="zh-CN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NOREGPARMS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7030A0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REGPARMS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3、Cortex-M内核、仅支持智能创建模式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7030A0"/>
          <w:lang w:val="en-US" w:eastAsia="zh-CN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</w:t>
      </w:r>
      <w:r>
        <w:rPr>
          <w:rFonts w:hint="eastAsia"/>
          <w:color w:val="7030A0"/>
          <w:lang w:val="en-US" w:eastAsia="zh-CN"/>
        </w:rPr>
        <w:t>push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color w:val="7030A0"/>
          <w:lang w:val="en-US" w:eastAsia="zh-CN"/>
        </w:rPr>
      </w:pPr>
      <w:r>
        <w:rPr>
          <w:rFonts w:hint="eastAsia"/>
          <w:color w:val="FF0000"/>
          <w:lang w:val="en-US" w:eastAsia="zh-CN"/>
        </w:rPr>
        <w:t>#pragma</w:t>
      </w:r>
      <w:r>
        <w:rPr>
          <w:rFonts w:hint="eastAsia"/>
          <w:color w:val="7030A0"/>
          <w:lang w:val="en-US" w:eastAsia="zh-CN"/>
        </w:rPr>
        <w:t xml:space="preserve"> O0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ind w:firstLine="42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17" w:lineRule="auto"/>
        <w:textAlignment w:val="auto"/>
        <w:rPr>
          <w:rFonts w:hint="eastAsia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</w:t>
      </w:r>
      <w:r>
        <w:rPr>
          <w:rFonts w:hint="eastAsia"/>
          <w:color w:val="7030A0"/>
          <w:lang w:val="en-US" w:eastAsia="zh-CN"/>
        </w:rPr>
        <w:t>pop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307AF"/>
    <w:rsid w:val="029A1B3E"/>
    <w:rsid w:val="02A306D2"/>
    <w:rsid w:val="02A4476B"/>
    <w:rsid w:val="02AD1871"/>
    <w:rsid w:val="02B20C36"/>
    <w:rsid w:val="02B41DD9"/>
    <w:rsid w:val="02B96468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25D80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40028"/>
    <w:rsid w:val="053A3164"/>
    <w:rsid w:val="053C139F"/>
    <w:rsid w:val="053E0EA6"/>
    <w:rsid w:val="054372AA"/>
    <w:rsid w:val="054A784B"/>
    <w:rsid w:val="054C7261"/>
    <w:rsid w:val="054F4E62"/>
    <w:rsid w:val="054F5218"/>
    <w:rsid w:val="05575AC4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313AC"/>
    <w:rsid w:val="05C56A68"/>
    <w:rsid w:val="05CE5532"/>
    <w:rsid w:val="05CF6D44"/>
    <w:rsid w:val="05D15877"/>
    <w:rsid w:val="05D215EF"/>
    <w:rsid w:val="05D4720E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542FA"/>
    <w:rsid w:val="084A1910"/>
    <w:rsid w:val="084E1401"/>
    <w:rsid w:val="085414A0"/>
    <w:rsid w:val="08545B61"/>
    <w:rsid w:val="08570EF4"/>
    <w:rsid w:val="085C3EA3"/>
    <w:rsid w:val="086504F8"/>
    <w:rsid w:val="08687FE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41E4E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14E4D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CF4D92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EFE50BE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6F460A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B5BFE"/>
    <w:rsid w:val="118F65E6"/>
    <w:rsid w:val="11943BFC"/>
    <w:rsid w:val="11965BC6"/>
    <w:rsid w:val="119B4F8B"/>
    <w:rsid w:val="119C0B35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D766B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3C86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5735F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23614E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32DB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0B12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8E4A9B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65141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55E22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24EBC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42E2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A7D4E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3A2F21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37F8A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44DE0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43AD1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25669"/>
    <w:rsid w:val="25F36015"/>
    <w:rsid w:val="25F413E1"/>
    <w:rsid w:val="25FC1232"/>
    <w:rsid w:val="25FF38E2"/>
    <w:rsid w:val="26094761"/>
    <w:rsid w:val="26103D4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31A21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6C4D7A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56780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CB21A2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855A0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8962E5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2346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EC6A86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6504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105E2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536D8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B0637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5466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1B16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EF515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56B21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9D4BAF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8124B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BB756E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4FA62E8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3E2F5F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5E63D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9514C"/>
    <w:rsid w:val="3DEB4A20"/>
    <w:rsid w:val="3DEC2546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5E7474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95641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2324B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247FD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61D35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D81DE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0B86"/>
    <w:rsid w:val="46445615"/>
    <w:rsid w:val="46471B07"/>
    <w:rsid w:val="46476EB4"/>
    <w:rsid w:val="46496788"/>
    <w:rsid w:val="464A0752"/>
    <w:rsid w:val="464E369A"/>
    <w:rsid w:val="4654512D"/>
    <w:rsid w:val="465D66D7"/>
    <w:rsid w:val="465E7D59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427FD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08B1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B522F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17BEA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E7501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3519D1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9A2ED5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583754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A7ED2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94BCD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326FC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826FF2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A4E4F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1843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53F3F"/>
    <w:rsid w:val="54F621EE"/>
    <w:rsid w:val="54F72404"/>
    <w:rsid w:val="550773D1"/>
    <w:rsid w:val="55097B26"/>
    <w:rsid w:val="55106A71"/>
    <w:rsid w:val="55124B31"/>
    <w:rsid w:val="5513726A"/>
    <w:rsid w:val="551558BC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7363F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395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233C6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32912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45801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B23D4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52ACC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4D0F56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0E6937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779F9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10F12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01811"/>
    <w:rsid w:val="64A60898"/>
    <w:rsid w:val="64A62BA0"/>
    <w:rsid w:val="64A758F9"/>
    <w:rsid w:val="64AB50DC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C4A56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CC6636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919B4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81098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8F3454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09D6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33E90"/>
    <w:rsid w:val="6D266F73"/>
    <w:rsid w:val="6D286848"/>
    <w:rsid w:val="6D3671B7"/>
    <w:rsid w:val="6D372F2F"/>
    <w:rsid w:val="6D3B4F62"/>
    <w:rsid w:val="6D3C3656"/>
    <w:rsid w:val="6D417909"/>
    <w:rsid w:val="6D486EEA"/>
    <w:rsid w:val="6D4B2536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BF6742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00ABA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21E2E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55CA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192C03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A87727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3F0D8F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90910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4F2C65"/>
    <w:rsid w:val="76533D48"/>
    <w:rsid w:val="765468FF"/>
    <w:rsid w:val="76546C8E"/>
    <w:rsid w:val="765661D4"/>
    <w:rsid w:val="7657019E"/>
    <w:rsid w:val="76592141"/>
    <w:rsid w:val="765B39FF"/>
    <w:rsid w:val="765C6DF9"/>
    <w:rsid w:val="766F7295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0D30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148D9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720A9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951B4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D3367"/>
    <w:rsid w:val="7ADF4BE2"/>
    <w:rsid w:val="7AE2097E"/>
    <w:rsid w:val="7AEC71D1"/>
    <w:rsid w:val="7AEF2658"/>
    <w:rsid w:val="7AF81F4F"/>
    <w:rsid w:val="7AF91823"/>
    <w:rsid w:val="7B01022D"/>
    <w:rsid w:val="7B027F7C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20509"/>
    <w:rsid w:val="7BE349AD"/>
    <w:rsid w:val="7BE67FFA"/>
    <w:rsid w:val="7BF66C24"/>
    <w:rsid w:val="7BFD27E5"/>
    <w:rsid w:val="7C02295A"/>
    <w:rsid w:val="7C030BAC"/>
    <w:rsid w:val="7C037F97"/>
    <w:rsid w:val="7C071389"/>
    <w:rsid w:val="7C10151B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30DDA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0067C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1289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4A728E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136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2023-12-22T05:48:25Z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